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7178BF88" w:rsidR="00354647" w:rsidRPr="00306E3B" w:rsidRDefault="002D5FCC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C662A70">
                <wp:simplePos x="0" y="0"/>
                <wp:positionH relativeFrom="margin">
                  <wp:align>right</wp:align>
                </wp:positionH>
                <wp:positionV relativeFrom="paragraph">
                  <wp:posOffset>688340</wp:posOffset>
                </wp:positionV>
                <wp:extent cx="5034280" cy="72999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729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C9663" w14:textId="57992643" w:rsidR="005A7ED2" w:rsidRDefault="00C11E41" w:rsidP="00C11E4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Szalkszentmárton Község Önkormányzata pályázatot nyújtott be a Terület- és Településfejlesztési Operatív Program Plusz, TOP_PLUSZ-</w:t>
                            </w:r>
                            <w:r w:rsidR="00243E65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.1.3-21 HELYI ÉS TÉRSÉGI TURIZMUSFEJLESZTÉS felhívásra „</w:t>
                            </w:r>
                            <w:proofErr w:type="spellStart"/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Szalkszentmártoni</w:t>
                            </w:r>
                            <w:proofErr w:type="spellEnd"/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 xml:space="preserve"> Petőfi Sándor Emlékkiállítás fejlesztése” címmel (projekt azonosítószáma: TOP_PLUSZ-</w:t>
                            </w:r>
                            <w:r w:rsidR="00243E65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.1.3-21-BK1-2022-00004). A projekt keretében 59,88 millió Ft vissza nem térítendő európai uniós forrásból egy helyi turisztikai akció valósult meg.</w:t>
                            </w:r>
                          </w:p>
                          <w:p w14:paraId="5B986F55" w14:textId="77777777" w:rsidR="00C11E41" w:rsidRPr="007D5B6E" w:rsidRDefault="00C11E41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5CEF58" w14:textId="77777777" w:rsidR="00C11E41" w:rsidRPr="00C11E41" w:rsidRDefault="00C11E41" w:rsidP="00C11E4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A „</w:t>
                            </w:r>
                            <w:proofErr w:type="spellStart"/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Szalkszentmártoni</w:t>
                            </w:r>
                            <w:proofErr w:type="spellEnd"/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 xml:space="preserve"> Petőfi Sándor Emlékkiállítás fejlesztése” című pályázat keretében Szalkszentmárton Község Önkormányzatának (https://szalkszentmarton.hu/Kezdolap) a </w:t>
                            </w:r>
                            <w:proofErr w:type="spellStart"/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Szalkszentmártoni</w:t>
                            </w:r>
                            <w:proofErr w:type="spellEnd"/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 xml:space="preserve"> Petőfi Sándor Emlékkiállítás turisztikai attrakciót fejlesztette.</w:t>
                            </w:r>
                          </w:p>
                          <w:p w14:paraId="7D56ECB0" w14:textId="1A1FC76C" w:rsidR="00C11E41" w:rsidRPr="00C11E41" w:rsidRDefault="00C11E41" w:rsidP="00C11E4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A TOP_PLUSZ-</w:t>
                            </w:r>
                            <w:r w:rsidR="003A1716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.1.3-21 HELYI ÉS TÉRSÉGI TURIZMUSFEJLESZTÉS felhívás keretében a 59,88 millió forint európai uniós támogatás segítségével részlegesen korszerűsítésre került a műemléki védelem alatt álló épület, mely az ország egyik legautentikusabb Petőfi-emlékháza.</w:t>
                            </w:r>
                          </w:p>
                          <w:p w14:paraId="0AC32788" w14:textId="77777777" w:rsidR="00C11E41" w:rsidRPr="00C11E41" w:rsidRDefault="00C11E41" w:rsidP="00C11E4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A beruházás eredményeként főépület és az udvaron álló kocsiszín tetőfelújítása; csapadékvíz-elvezetés és vízszigetelés problémáinak megoldása; részleges vakolás, festés; farestaurálási munkák; fűtési- és villamos hálózat korszerűsítése valósult meg.</w:t>
                            </w:r>
                          </w:p>
                          <w:p w14:paraId="7BD04F2A" w14:textId="77777777" w:rsidR="00C11E41" w:rsidRPr="00C11E41" w:rsidRDefault="00C11E41" w:rsidP="00C11E4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Emellett még a projekt keretében a ház pincéjében kialakításra került egy vetítőterem, beszerzésre került egy egyedi kézimalom, egy cimbalom, melyet a látogatók használhatnak, több népi viseletű korhű ruha, melyet a kiállítás megtekintői is viselhetnek, illetve elkészült egy kisfilm Petőfi Sándor életéről.</w:t>
                            </w:r>
                          </w:p>
                          <w:p w14:paraId="0179F865" w14:textId="77777777" w:rsidR="00C11E41" w:rsidRPr="00C11E41" w:rsidRDefault="00C11E41" w:rsidP="00C11E4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A felújítás által vonzóbbá vált a létesítmény, javult a közintézményi infrastruktúra, mely hozzájárul az intézményt használók körülményeinek javításához és az interaktív élményszerzéshez.</w:t>
                            </w:r>
                          </w:p>
                          <w:p w14:paraId="3F3AF12A" w14:textId="77777777" w:rsidR="00C11E41" w:rsidRPr="00C11E41" w:rsidRDefault="00C11E41" w:rsidP="00C11E4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A projekt fő megvalósítási helyszíne: 6086 Szalkszentmárton, Petőfi tér 14., hrsz.: 101.</w:t>
                            </w:r>
                          </w:p>
                          <w:p w14:paraId="737ACEC3" w14:textId="77777777" w:rsidR="00C11E41" w:rsidRDefault="00C11E41" w:rsidP="00C11E4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A projekt 2024. október 29-én zárult.</w:t>
                            </w:r>
                          </w:p>
                          <w:p w14:paraId="74DA8A95" w14:textId="4104E2BA" w:rsidR="00574F61" w:rsidRDefault="00574F61" w:rsidP="00C11E4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</w:t>
                            </w:r>
                            <w:r w:rsidR="00DF209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DF209C" w:rsidRPr="00DF209C">
                              <w:rPr>
                                <w:rFonts w:ascii="Times New Roman" w:hAnsi="Times New Roman" w:cs="Times New Roman"/>
                              </w:rPr>
                              <w:t xml:space="preserve">az Európai Unió támogatásával, a Magyar Állam társfinanszírozásával 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valósul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05F54A62" w14:textId="77777777" w:rsidR="001B5871" w:rsidRDefault="001B5871" w:rsidP="001B587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EFFE3" w14:textId="77777777" w:rsidR="001B5871" w:rsidRDefault="001B5871" w:rsidP="001B58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5871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7A4A5980" w14:textId="77777777" w:rsidR="001B5871" w:rsidRPr="001B5871" w:rsidRDefault="001B5871" w:rsidP="001B587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04CBAFB" w14:textId="77777777" w:rsidR="00C11E41" w:rsidRPr="00C11E41" w:rsidRDefault="00C11E41" w:rsidP="00C11E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Gulyásné Horváth Tünde, polgármester</w:t>
                            </w:r>
                          </w:p>
                          <w:p w14:paraId="14D037FF" w14:textId="77777777" w:rsidR="00C11E41" w:rsidRPr="00C11E41" w:rsidRDefault="00C11E41" w:rsidP="00C11E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1E41">
                              <w:rPr>
                                <w:rFonts w:ascii="Times New Roman" w:hAnsi="Times New Roman" w:cs="Times New Roman"/>
                              </w:rPr>
                              <w:t>polgarmester@szalkszentmarton.hu</w:t>
                            </w:r>
                          </w:p>
                          <w:p w14:paraId="35FE5549" w14:textId="1DE98D4E" w:rsidR="00E27CDC" w:rsidRDefault="003A1716" w:rsidP="00C11E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7" w:history="1">
                              <w:r w:rsidR="00243E65" w:rsidRPr="006809E5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https://szalkszentmarton.hu/Kezdolap</w:t>
                              </w:r>
                            </w:hyperlink>
                          </w:p>
                          <w:p w14:paraId="7387D7A8" w14:textId="0D196591" w:rsidR="00243E65" w:rsidRPr="007D5B6E" w:rsidRDefault="00243E65" w:rsidP="00C11E4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+36 76 850 550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54.2pt;width:396.4pt;height:574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" filled="f" stroked="f">
                <v:textbox>
                  <w:txbxContent>
                    <w:p w14:paraId="416C9663" w14:textId="57992643" w:rsidR="005A7ED2" w:rsidRDefault="00C11E41" w:rsidP="00C11E4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1E41">
                        <w:rPr>
                          <w:rFonts w:ascii="Times New Roman" w:hAnsi="Times New Roman" w:cs="Times New Roman"/>
                        </w:rPr>
                        <w:t>Szalkszentmárton Község Önkormányzata pályázatot nyújtott be a Terület- és Településfejlesztési Operatív Program Plusz, TOP_PLUSZ-</w:t>
                      </w:r>
                      <w:r w:rsidR="00243E65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C11E41">
                        <w:rPr>
                          <w:rFonts w:ascii="Times New Roman" w:hAnsi="Times New Roman" w:cs="Times New Roman"/>
                        </w:rPr>
                        <w:t>.1.3-21 HELYI ÉS TÉRSÉGI TURIZMUSFEJLESZTÉS felhívásra „</w:t>
                      </w:r>
                      <w:proofErr w:type="spellStart"/>
                      <w:r w:rsidRPr="00C11E41">
                        <w:rPr>
                          <w:rFonts w:ascii="Times New Roman" w:hAnsi="Times New Roman" w:cs="Times New Roman"/>
                        </w:rPr>
                        <w:t>Szalkszentmártoni</w:t>
                      </w:r>
                      <w:proofErr w:type="spellEnd"/>
                      <w:r w:rsidRPr="00C11E41">
                        <w:rPr>
                          <w:rFonts w:ascii="Times New Roman" w:hAnsi="Times New Roman" w:cs="Times New Roman"/>
                        </w:rPr>
                        <w:t xml:space="preserve"> Petőfi Sándor Emlékkiállítás fejlesztése” címmel (projekt azonosítószáma: TOP_PLUSZ-</w:t>
                      </w:r>
                      <w:r w:rsidR="00243E65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C11E41">
                        <w:rPr>
                          <w:rFonts w:ascii="Times New Roman" w:hAnsi="Times New Roman" w:cs="Times New Roman"/>
                        </w:rPr>
                        <w:t>.1.3-21-BK1-2022-00004). A projekt keretében 59,88 millió Ft vissza nem térítendő európai uniós forrásból egy helyi turisztikai akció valósult meg.</w:t>
                      </w:r>
                    </w:p>
                    <w:p w14:paraId="5B986F55" w14:textId="77777777" w:rsidR="00C11E41" w:rsidRPr="007D5B6E" w:rsidRDefault="00C11E41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95CEF58" w14:textId="77777777" w:rsidR="00C11E41" w:rsidRPr="00C11E41" w:rsidRDefault="00C11E41" w:rsidP="00C11E4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1E41">
                        <w:rPr>
                          <w:rFonts w:ascii="Times New Roman" w:hAnsi="Times New Roman" w:cs="Times New Roman"/>
                        </w:rPr>
                        <w:t>A „</w:t>
                      </w:r>
                      <w:proofErr w:type="spellStart"/>
                      <w:r w:rsidRPr="00C11E41">
                        <w:rPr>
                          <w:rFonts w:ascii="Times New Roman" w:hAnsi="Times New Roman" w:cs="Times New Roman"/>
                        </w:rPr>
                        <w:t>Szalkszentmártoni</w:t>
                      </w:r>
                      <w:proofErr w:type="spellEnd"/>
                      <w:r w:rsidRPr="00C11E41">
                        <w:rPr>
                          <w:rFonts w:ascii="Times New Roman" w:hAnsi="Times New Roman" w:cs="Times New Roman"/>
                        </w:rPr>
                        <w:t xml:space="preserve"> Petőfi Sándor Emlékkiállítás fejlesztése” című pályázat keretében Szalkszentmárton Község Önkormányzatának (https://szalkszentmarton.hu/Kezdolap) a </w:t>
                      </w:r>
                      <w:proofErr w:type="spellStart"/>
                      <w:r w:rsidRPr="00C11E41">
                        <w:rPr>
                          <w:rFonts w:ascii="Times New Roman" w:hAnsi="Times New Roman" w:cs="Times New Roman"/>
                        </w:rPr>
                        <w:t>Szalkszentmártoni</w:t>
                      </w:r>
                      <w:proofErr w:type="spellEnd"/>
                      <w:r w:rsidRPr="00C11E41">
                        <w:rPr>
                          <w:rFonts w:ascii="Times New Roman" w:hAnsi="Times New Roman" w:cs="Times New Roman"/>
                        </w:rPr>
                        <w:t xml:space="preserve"> Petőfi Sándor Emlékkiállítás turisztikai attrakciót fejlesztette.</w:t>
                      </w:r>
                    </w:p>
                    <w:p w14:paraId="7D56ECB0" w14:textId="1A1FC76C" w:rsidR="00C11E41" w:rsidRPr="00C11E41" w:rsidRDefault="00C11E41" w:rsidP="00C11E4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1E41">
                        <w:rPr>
                          <w:rFonts w:ascii="Times New Roman" w:hAnsi="Times New Roman" w:cs="Times New Roman"/>
                        </w:rPr>
                        <w:t>A TOP_PLUSZ-</w:t>
                      </w:r>
                      <w:r w:rsidR="003A1716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C11E41">
                        <w:rPr>
                          <w:rFonts w:ascii="Times New Roman" w:hAnsi="Times New Roman" w:cs="Times New Roman"/>
                        </w:rPr>
                        <w:t>.1.3-21 HELYI ÉS TÉRSÉGI TURIZMUSFEJLESZTÉS felhívás keretében a 59,88 millió forint európai uniós támogatás segítségével részlegesen korszerűsítésre került a műemléki védelem alatt álló épület, mely az ország egyik legautentikusabb Petőfi-emlékháza.</w:t>
                      </w:r>
                    </w:p>
                    <w:p w14:paraId="0AC32788" w14:textId="77777777" w:rsidR="00C11E41" w:rsidRPr="00C11E41" w:rsidRDefault="00C11E41" w:rsidP="00C11E4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1E41">
                        <w:rPr>
                          <w:rFonts w:ascii="Times New Roman" w:hAnsi="Times New Roman" w:cs="Times New Roman"/>
                        </w:rPr>
                        <w:t>A beruházás eredményeként főépület és az udvaron álló kocsiszín tetőfelújítása; csapadékvíz-elvezetés és vízszigetelés problémáinak megoldása; részleges vakolás, festés; farestaurálási munkák; fűtési- és villamos hálózat korszerűsítése valósult meg.</w:t>
                      </w:r>
                    </w:p>
                    <w:p w14:paraId="7BD04F2A" w14:textId="77777777" w:rsidR="00C11E41" w:rsidRPr="00C11E41" w:rsidRDefault="00C11E41" w:rsidP="00C11E4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1E41">
                        <w:rPr>
                          <w:rFonts w:ascii="Times New Roman" w:hAnsi="Times New Roman" w:cs="Times New Roman"/>
                        </w:rPr>
                        <w:t>Emellett még a projekt keretében a ház pincéjében kialakításra került egy vetítőterem, beszerzésre került egy egyedi kézimalom, egy cimbalom, melyet a látogatók használhatnak, több népi viseletű korhű ruha, melyet a kiállítás megtekintői is viselhetnek, illetve elkészült egy kisfilm Petőfi Sándor életéről.</w:t>
                      </w:r>
                    </w:p>
                    <w:p w14:paraId="0179F865" w14:textId="77777777" w:rsidR="00C11E41" w:rsidRPr="00C11E41" w:rsidRDefault="00C11E41" w:rsidP="00C11E4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1E41">
                        <w:rPr>
                          <w:rFonts w:ascii="Times New Roman" w:hAnsi="Times New Roman" w:cs="Times New Roman"/>
                        </w:rPr>
                        <w:t>A felújítás által vonzóbbá vált a létesítmény, javult a közintézményi infrastruktúra, mely hozzájárul az intézményt használók körülményeinek javításához és az interaktív élményszerzéshez.</w:t>
                      </w:r>
                    </w:p>
                    <w:p w14:paraId="3F3AF12A" w14:textId="77777777" w:rsidR="00C11E41" w:rsidRPr="00C11E41" w:rsidRDefault="00C11E41" w:rsidP="00C11E4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1E41">
                        <w:rPr>
                          <w:rFonts w:ascii="Times New Roman" w:hAnsi="Times New Roman" w:cs="Times New Roman"/>
                        </w:rPr>
                        <w:t>A projekt fő megvalósítási helyszíne: 6086 Szalkszentmárton, Petőfi tér 14., hrsz.: 101.</w:t>
                      </w:r>
                    </w:p>
                    <w:p w14:paraId="737ACEC3" w14:textId="77777777" w:rsidR="00C11E41" w:rsidRDefault="00C11E41" w:rsidP="00C11E4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1E41">
                        <w:rPr>
                          <w:rFonts w:ascii="Times New Roman" w:hAnsi="Times New Roman" w:cs="Times New Roman"/>
                        </w:rPr>
                        <w:t>A projekt 2024. október 29-én zárult.</w:t>
                      </w:r>
                    </w:p>
                    <w:p w14:paraId="74DA8A95" w14:textId="4104E2BA" w:rsidR="00574F61" w:rsidRDefault="00574F61" w:rsidP="00C11E4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a Széchenyi Terv Plusz program keretében</w:t>
                      </w:r>
                      <w:r w:rsidR="00DF209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DF209C" w:rsidRPr="00DF209C">
                        <w:rPr>
                          <w:rFonts w:ascii="Times New Roman" w:hAnsi="Times New Roman" w:cs="Times New Roman"/>
                        </w:rPr>
                        <w:t xml:space="preserve">az Európai Unió támogatásával, a Magyar Állam társfinanszírozásával 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valósul</w:t>
                      </w:r>
                      <w:r w:rsidR="00144B98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05F54A62" w14:textId="77777777" w:rsidR="001B5871" w:rsidRDefault="001B5871" w:rsidP="001B587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EFFE3" w14:textId="77777777" w:rsidR="001B5871" w:rsidRDefault="001B5871" w:rsidP="001B587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B5871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7A4A5980" w14:textId="77777777" w:rsidR="001B5871" w:rsidRPr="001B5871" w:rsidRDefault="001B5871" w:rsidP="001B587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04CBAFB" w14:textId="77777777" w:rsidR="00C11E41" w:rsidRPr="00C11E41" w:rsidRDefault="00C11E41" w:rsidP="00C11E4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1E41">
                        <w:rPr>
                          <w:rFonts w:ascii="Times New Roman" w:hAnsi="Times New Roman" w:cs="Times New Roman"/>
                        </w:rPr>
                        <w:t>Gulyásné Horváth Tünde, polgármester</w:t>
                      </w:r>
                    </w:p>
                    <w:p w14:paraId="14D037FF" w14:textId="77777777" w:rsidR="00C11E41" w:rsidRPr="00C11E41" w:rsidRDefault="00C11E41" w:rsidP="00C11E4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1E41">
                        <w:rPr>
                          <w:rFonts w:ascii="Times New Roman" w:hAnsi="Times New Roman" w:cs="Times New Roman"/>
                        </w:rPr>
                        <w:t>polgarmester@szalkszentmarton.hu</w:t>
                      </w:r>
                    </w:p>
                    <w:p w14:paraId="35FE5549" w14:textId="1DE98D4E" w:rsidR="00E27CDC" w:rsidRDefault="003A1716" w:rsidP="00C11E4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hyperlink r:id="rId8" w:history="1">
                        <w:r w:rsidR="00243E65" w:rsidRPr="006809E5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https://szalkszentmarton.hu/Kezdolap</w:t>
                        </w:r>
                      </w:hyperlink>
                    </w:p>
                    <w:p w14:paraId="7387D7A8" w14:textId="0D196591" w:rsidR="00243E65" w:rsidRPr="007D5B6E" w:rsidRDefault="00243E65" w:rsidP="00C11E4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+36 76 850 550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32E1B6C4">
                <wp:simplePos x="0" y="0"/>
                <wp:positionH relativeFrom="margin">
                  <wp:posOffset>3293745</wp:posOffset>
                </wp:positionH>
                <wp:positionV relativeFrom="paragraph">
                  <wp:posOffset>-256540</wp:posOffset>
                </wp:positionV>
                <wp:extent cx="254317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2F15" w14:textId="4DE089BE" w:rsidR="00574F61" w:rsidRDefault="00C11E4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Szalkszentmártoni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Petőfi Sándor Emlékkiállítás fejlesztése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 projektzárás</w:t>
                            </w:r>
                          </w:p>
                          <w:p w14:paraId="3B5A040D" w14:textId="77777777" w:rsidR="007C586F" w:rsidRDefault="007C586F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677D0967" w:rsidR="00E27CDC" w:rsidRPr="00E27CDC" w:rsidRDefault="00243E65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2026. 03. 26.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59.35pt;margin-top:-20.2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" filled="f" stroked="f">
                <v:textbox style="mso-fit-shape-to-text:t">
                  <w:txbxContent>
                    <w:p w14:paraId="6FA62F15" w14:textId="4DE089BE" w:rsidR="00574F61" w:rsidRDefault="00C11E4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Szalkszentmártoni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Petőfi Sándor Emlékkiállítás fejlesztése</w:t>
                      </w:r>
                      <w:r w:rsidR="00144B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 projektzárás</w:t>
                      </w:r>
                    </w:p>
                    <w:p w14:paraId="3B5A040D" w14:textId="77777777" w:rsidR="007C586F" w:rsidRDefault="007C586F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677D0967" w:rsidR="00E27CDC" w:rsidRPr="00E27CDC" w:rsidRDefault="00243E65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2026. 03. 26.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6199C69C">
                <wp:simplePos x="0" y="0"/>
                <wp:positionH relativeFrom="margin">
                  <wp:posOffset>4445</wp:posOffset>
                </wp:positionH>
                <wp:positionV relativeFrom="paragraph">
                  <wp:posOffset>-378460</wp:posOffset>
                </wp:positionV>
                <wp:extent cx="2752725" cy="10795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.35pt;margin-top:-29.8pt;width:216.7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647" w:rsidRPr="00306E3B" w:rsidSect="00354647">
      <w:headerReference w:type="default" r:id="rId9"/>
      <w:footerReference w:type="default" r:id="rId10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0D16" w14:textId="77777777" w:rsidR="00275873" w:rsidRDefault="00275873" w:rsidP="0032540C">
      <w:pPr>
        <w:spacing w:after="0" w:line="240" w:lineRule="auto"/>
      </w:pPr>
      <w:r>
        <w:separator/>
      </w:r>
    </w:p>
  </w:endnote>
  <w:endnote w:type="continuationSeparator" w:id="0">
    <w:p w14:paraId="7CFB4B15" w14:textId="77777777" w:rsidR="00275873" w:rsidRDefault="00275873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7C72" w14:textId="5420B002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1931" w14:textId="77777777" w:rsidR="00275873" w:rsidRDefault="00275873" w:rsidP="0032540C">
      <w:pPr>
        <w:spacing w:after="0" w:line="240" w:lineRule="auto"/>
      </w:pPr>
      <w:r>
        <w:separator/>
      </w:r>
    </w:p>
  </w:footnote>
  <w:footnote w:type="continuationSeparator" w:id="0">
    <w:p w14:paraId="7AD65BFC" w14:textId="77777777" w:rsidR="00275873" w:rsidRDefault="00275873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0B1379"/>
    <w:rsid w:val="00144B98"/>
    <w:rsid w:val="00182548"/>
    <w:rsid w:val="0018753C"/>
    <w:rsid w:val="00193733"/>
    <w:rsid w:val="001B06F8"/>
    <w:rsid w:val="001B5871"/>
    <w:rsid w:val="001F2DA3"/>
    <w:rsid w:val="00243E65"/>
    <w:rsid w:val="002747AC"/>
    <w:rsid w:val="00275873"/>
    <w:rsid w:val="00291B2A"/>
    <w:rsid w:val="002D5FCC"/>
    <w:rsid w:val="002F0132"/>
    <w:rsid w:val="00305AD1"/>
    <w:rsid w:val="00306E3B"/>
    <w:rsid w:val="003118B5"/>
    <w:rsid w:val="0032540C"/>
    <w:rsid w:val="00347AF1"/>
    <w:rsid w:val="00352BBC"/>
    <w:rsid w:val="00354647"/>
    <w:rsid w:val="00357DE6"/>
    <w:rsid w:val="003A1716"/>
    <w:rsid w:val="003F4B9F"/>
    <w:rsid w:val="00457E06"/>
    <w:rsid w:val="0048522F"/>
    <w:rsid w:val="004C0A35"/>
    <w:rsid w:val="004D4B48"/>
    <w:rsid w:val="004F0D1E"/>
    <w:rsid w:val="00522E6B"/>
    <w:rsid w:val="00555CBB"/>
    <w:rsid w:val="00561D4A"/>
    <w:rsid w:val="00564A06"/>
    <w:rsid w:val="00574F61"/>
    <w:rsid w:val="00594BB1"/>
    <w:rsid w:val="005A7ED2"/>
    <w:rsid w:val="006003D9"/>
    <w:rsid w:val="00610FE4"/>
    <w:rsid w:val="00644291"/>
    <w:rsid w:val="006B213E"/>
    <w:rsid w:val="006D095D"/>
    <w:rsid w:val="006D657C"/>
    <w:rsid w:val="006F7C4F"/>
    <w:rsid w:val="007563FA"/>
    <w:rsid w:val="007624D0"/>
    <w:rsid w:val="00765084"/>
    <w:rsid w:val="00774A45"/>
    <w:rsid w:val="007917AC"/>
    <w:rsid w:val="007A1032"/>
    <w:rsid w:val="007B03F4"/>
    <w:rsid w:val="007C586F"/>
    <w:rsid w:val="007D5B6E"/>
    <w:rsid w:val="00826561"/>
    <w:rsid w:val="0084426F"/>
    <w:rsid w:val="00891D62"/>
    <w:rsid w:val="008A1F62"/>
    <w:rsid w:val="008A35FA"/>
    <w:rsid w:val="008C1AC8"/>
    <w:rsid w:val="008C49ED"/>
    <w:rsid w:val="00917E83"/>
    <w:rsid w:val="00940BAD"/>
    <w:rsid w:val="009A340F"/>
    <w:rsid w:val="009E44FA"/>
    <w:rsid w:val="00A1766D"/>
    <w:rsid w:val="00A228D6"/>
    <w:rsid w:val="00A42C0C"/>
    <w:rsid w:val="00B747C3"/>
    <w:rsid w:val="00BE06D7"/>
    <w:rsid w:val="00C11E41"/>
    <w:rsid w:val="00C2369E"/>
    <w:rsid w:val="00C42D33"/>
    <w:rsid w:val="00CB12C7"/>
    <w:rsid w:val="00CF3B88"/>
    <w:rsid w:val="00D0092B"/>
    <w:rsid w:val="00D37431"/>
    <w:rsid w:val="00D730D7"/>
    <w:rsid w:val="00DF209C"/>
    <w:rsid w:val="00DF7C76"/>
    <w:rsid w:val="00E02D13"/>
    <w:rsid w:val="00E27CDC"/>
    <w:rsid w:val="00E60F72"/>
    <w:rsid w:val="00EA0EFB"/>
    <w:rsid w:val="00F071AF"/>
    <w:rsid w:val="00F30A9B"/>
    <w:rsid w:val="00F544C4"/>
    <w:rsid w:val="00F81668"/>
    <w:rsid w:val="00FA110A"/>
    <w:rsid w:val="00FC6472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47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kszentmarton.hu/Kezd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zalkszentmarton.hu/Kezdol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3</cp:revision>
  <dcterms:created xsi:type="dcterms:W3CDTF">2026-03-26T09:12:00Z</dcterms:created>
  <dcterms:modified xsi:type="dcterms:W3CDTF">2026-04-01T17:34:00Z</dcterms:modified>
</cp:coreProperties>
</file>