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5FA367F3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63912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639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FB5B9" w14:textId="67617CCD" w:rsidR="0032540C" w:rsidRDefault="00574F61" w:rsidP="00574F6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Apostag Község Önkormányzata pályázatot nyújtott be a Terület- és Településfejlesztési Operatív Program Plusz, TOP_PLUSZ-1.2.1-21 ÉLHETŐ TELEPÜLÉSEK elnevezésű felhívásra „Apostag csapadékvíz gazdálkodásának és közterületeinek fejlesztése” címmel (projekt azonosítószáma: TOP_PLUSZ-1.2.1-21-BK1-2022-00027). A projekt keretében 92,50 millió forint vissza nem térítendő európai uniós forrásból a település közterületeinek fejlesztése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valósult meg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2FC2B791" w14:textId="77777777" w:rsidR="00574F61" w:rsidRPr="007D5B6E" w:rsidRDefault="00574F61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A8B217" w14:textId="50BF088C" w:rsidR="00574F61" w:rsidRP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Az „Apostag csapadékvíz gazdálkodásának és közterületeinek fejlesztése” című pályázat keretében Apostag Község Önkormányzat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(https://apostag.hu/) egy, a mai kornak megfelelő településközpont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ot alakított ki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44C4FAC4" w14:textId="405F8A95" w:rsidR="00574F61" w:rsidRP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A TOP_PLUSZ-1.2.1-21 ÉLHETŐ TELEPÜLÉSEK elnevezésű felhívás keretében az 92,50 millió forint európai uniós támogatás segítségével a </w:t>
                            </w:r>
                            <w:r w:rsidR="00EF0DC5">
                              <w:rPr>
                                <w:rFonts w:ascii="Times New Roman" w:hAnsi="Times New Roman" w:cs="Times New Roman"/>
                              </w:rPr>
                              <w:t xml:space="preserve">Vasút, 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Mátyás és Dózsa utca csapadékvíz elvezetésének megoldása történ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 meg</w:t>
                            </w:r>
                            <w:r w:rsidR="00B36AEA">
                              <w:rPr>
                                <w:rFonts w:ascii="Times New Roman" w:hAnsi="Times New Roman" w:cs="Times New Roman"/>
                              </w:rPr>
                              <w:t xml:space="preserve"> 773 </w:t>
                            </w:r>
                            <w:proofErr w:type="spellStart"/>
                            <w:r w:rsidR="00B36AEA">
                              <w:rPr>
                                <w:rFonts w:ascii="Times New Roman" w:hAnsi="Times New Roman" w:cs="Times New Roman"/>
                              </w:rPr>
                              <w:t>fm</w:t>
                            </w:r>
                            <w:proofErr w:type="spellEnd"/>
                            <w:r w:rsidR="00B36AEA">
                              <w:rPr>
                                <w:rFonts w:ascii="Times New Roman" w:hAnsi="Times New Roman" w:cs="Times New Roman"/>
                              </w:rPr>
                              <w:t xml:space="preserve"> hosszúságban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53D505F2" w14:textId="7FB08C73" w:rsidR="00574F61" w:rsidRP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A beruházás során a Polgármesteri Hivatallal szemközti, a Kossuth Lajos és Ady Endre utcák által határolt parkos rész rendezése, </w:t>
                            </w:r>
                            <w:r w:rsidR="00EF0DC5" w:rsidRPr="00574F61">
                              <w:rPr>
                                <w:rFonts w:ascii="Times New Roman" w:hAnsi="Times New Roman" w:cs="Times New Roman"/>
                              </w:rPr>
                              <w:t>megújul</w:t>
                            </w:r>
                            <w:r w:rsidR="00EF0DC5">
                              <w:rPr>
                                <w:rFonts w:ascii="Times New Roman" w:hAnsi="Times New Roman" w:cs="Times New Roman"/>
                              </w:rPr>
                              <w:t>tak</w:t>
                            </w:r>
                            <w:r w:rsidR="00EF0DC5" w:rsidRPr="00574F61">
                              <w:rPr>
                                <w:rFonts w:ascii="Times New Roman" w:hAnsi="Times New Roman" w:cs="Times New Roman"/>
                              </w:rPr>
                              <w:t xml:space="preserve"> a központi buszmegálló öblök és kihelyezésre kerül</w:t>
                            </w:r>
                            <w:r w:rsidR="00EF0DC5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EF0DC5" w:rsidRPr="00574F61">
                              <w:rPr>
                                <w:rFonts w:ascii="Times New Roman" w:hAnsi="Times New Roman" w:cs="Times New Roman"/>
                              </w:rPr>
                              <w:t>ek egyidejű tárolásra alkalmas, a kor igényeinek megfelelő kerékpártárolók</w:t>
                            </w:r>
                            <w:r w:rsidR="00B36AEA">
                              <w:rPr>
                                <w:rFonts w:ascii="Times New Roman" w:hAnsi="Times New Roman" w:cs="Times New Roman"/>
                              </w:rPr>
                              <w:t xml:space="preserve"> (10 db)</w:t>
                            </w:r>
                            <w:r w:rsidR="00EF0DC5">
                              <w:rPr>
                                <w:rFonts w:ascii="Times New Roman" w:hAnsi="Times New Roman" w:cs="Times New Roman"/>
                              </w:rPr>
                              <w:t>. A településen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kis mértékű közlekedési rendezése valósul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 meg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, mely keretében</w:t>
                            </w:r>
                            <w:r w:rsidR="00B36AEA">
                              <w:rPr>
                                <w:rFonts w:ascii="Times New Roman" w:hAnsi="Times New Roman" w:cs="Times New Roman"/>
                              </w:rPr>
                              <w:t xml:space="preserve"> 200 méter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kerékpárút kerül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kijelölésre,</w:t>
                            </w:r>
                            <w:r w:rsidR="00EF0DC5">
                              <w:rPr>
                                <w:rFonts w:ascii="Times New Roman" w:hAnsi="Times New Roman" w:cs="Times New Roman"/>
                              </w:rPr>
                              <w:t xml:space="preserve"> valamint egy gyalogos-átkelő került kialakításra.</w:t>
                            </w:r>
                          </w:p>
                          <w:p w14:paraId="2E51FF77" w14:textId="727650A0" w:rsidR="00574F61" w:rsidRP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 projekt megvalósítási helyszíne</w:t>
                            </w:r>
                            <w:r w:rsidR="00B36AEA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: 6088 Apostag, Mátyás utca, hrsz.: 271., 198.</w:t>
                            </w:r>
                            <w:r w:rsidR="00EF0DC5">
                              <w:rPr>
                                <w:rFonts w:ascii="Times New Roman" w:hAnsi="Times New Roman" w:cs="Times New Roman"/>
                              </w:rPr>
                              <w:t xml:space="preserve">, Vasút u. hrsz:1260, Dózsa </w:t>
                            </w:r>
                            <w:proofErr w:type="spellStart"/>
                            <w:r w:rsidR="00EF0DC5">
                              <w:rPr>
                                <w:rFonts w:ascii="Times New Roman" w:hAnsi="Times New Roman" w:cs="Times New Roman"/>
                              </w:rPr>
                              <w:t>Gy</w:t>
                            </w:r>
                            <w:proofErr w:type="spellEnd"/>
                            <w:r w:rsidR="00EF0DC5">
                              <w:rPr>
                                <w:rFonts w:ascii="Times New Roman" w:hAnsi="Times New Roman" w:cs="Times New Roman"/>
                              </w:rPr>
                              <w:t xml:space="preserve">. u. hrsz: 179, Vásár tér hrsz: 58, Petőfi </w:t>
                            </w:r>
                            <w:proofErr w:type="spellStart"/>
                            <w:r w:rsidR="00EF0DC5">
                              <w:rPr>
                                <w:rFonts w:ascii="Times New Roman" w:hAnsi="Times New Roman" w:cs="Times New Roman"/>
                              </w:rPr>
                              <w:t>S.u</w:t>
                            </w:r>
                            <w:proofErr w:type="spellEnd"/>
                            <w:r w:rsidR="00EF0DC5">
                              <w:rPr>
                                <w:rFonts w:ascii="Times New Roman" w:hAnsi="Times New Roman" w:cs="Times New Roman"/>
                              </w:rPr>
                              <w:t>. hrsz: 448, Hunyadi u. hrsz: 520, Nagy L. tér hrsz: 646</w:t>
                            </w:r>
                            <w:r w:rsidR="002E4EB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692F0B">
                              <w:rPr>
                                <w:rFonts w:ascii="Times New Roman" w:hAnsi="Times New Roman" w:cs="Times New Roman"/>
                              </w:rPr>
                              <w:t>, 1015.</w:t>
                            </w:r>
                          </w:p>
                          <w:p w14:paraId="27C2BD07" w14:textId="6D66D959" w:rsidR="00574F61" w:rsidRPr="00193733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</w:rPr>
                            </w:pPr>
                            <w:r w:rsidRPr="00EF0DC5">
                              <w:rPr>
                                <w:rFonts w:ascii="Times New Roman" w:hAnsi="Times New Roman" w:cs="Times New Roman"/>
                              </w:rPr>
                              <w:t>A projekt 2025. má</w:t>
                            </w:r>
                            <w:r w:rsidR="00A01CB1">
                              <w:rPr>
                                <w:rFonts w:ascii="Times New Roman" w:hAnsi="Times New Roman" w:cs="Times New Roman"/>
                              </w:rPr>
                              <w:t>jus 31</w:t>
                            </w:r>
                            <w:r w:rsidR="00EF0DC5" w:rsidRPr="00EF0DC5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A01CB1">
                              <w:rPr>
                                <w:rFonts w:ascii="Times New Roman" w:hAnsi="Times New Roman" w:cs="Times New Roman"/>
                              </w:rPr>
                              <w:t>é</w:t>
                            </w:r>
                            <w:r w:rsidRPr="00EF0DC5">
                              <w:rPr>
                                <w:rFonts w:ascii="Times New Roman" w:hAnsi="Times New Roman" w:cs="Times New Roman"/>
                              </w:rPr>
                              <w:t>n valósult meg</w:t>
                            </w:r>
                            <w:r w:rsidR="00EF0DC5" w:rsidRPr="00EF0DC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74DA8A95" w14:textId="140B2114" w:rsidR="00574F61" w:rsidRPr="00574F61" w:rsidRDefault="00574F61" w:rsidP="00692F0B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</w:t>
                            </w:r>
                            <w:r w:rsidR="00692F0B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692F0B" w:rsidRPr="00692F0B">
                              <w:t xml:space="preserve"> </w:t>
                            </w:r>
                            <w:r w:rsidR="00692F0B" w:rsidRPr="00692F0B">
                              <w:rPr>
                                <w:rFonts w:ascii="Times New Roman" w:hAnsi="Times New Roman" w:cs="Times New Roman"/>
                              </w:rPr>
                              <w:t>az Európai Unió támogatásával, a Magyar Állam</w:t>
                            </w:r>
                            <w:r w:rsidR="00692F0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92F0B" w:rsidRPr="00692F0B">
                              <w:rPr>
                                <w:rFonts w:ascii="Times New Roman" w:hAnsi="Times New Roman" w:cs="Times New Roman"/>
                              </w:rPr>
                              <w:t>társfinanszírozásával</w:t>
                            </w:r>
                            <w:r w:rsidR="00692F0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92F0B" w:rsidRPr="00574F61">
                              <w:rPr>
                                <w:rFonts w:ascii="Times New Roman" w:hAnsi="Times New Roman" w:cs="Times New Roman"/>
                              </w:rPr>
                              <w:t>valósult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7F037C8C" w14:textId="77777777" w:rsidR="00574F61" w:rsidRP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3CE01F7" w14:textId="77777777" w:rsidR="00574F61" w:rsidRP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512E4B5A" w14:textId="77777777" w:rsidR="00574F61" w:rsidRPr="00574F61" w:rsidRDefault="00574F61" w:rsidP="00574F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Zakar Zoltán, polgármester</w:t>
                            </w:r>
                          </w:p>
                          <w:p w14:paraId="780DA7BD" w14:textId="77777777" w:rsidR="00574F61" w:rsidRPr="00574F61" w:rsidRDefault="00574F61" w:rsidP="00574F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apostag.polgarmester@tanet.hu</w:t>
                            </w:r>
                          </w:p>
                          <w:p w14:paraId="3EE8FB04" w14:textId="77777777" w:rsidR="00574F61" w:rsidRPr="00574F61" w:rsidRDefault="00574F61" w:rsidP="00574F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30/437-6228</w:t>
                            </w:r>
                          </w:p>
                          <w:p w14:paraId="35FE5549" w14:textId="0AF29DF3" w:rsidR="00E27CDC" w:rsidRPr="007D5B6E" w:rsidRDefault="00574F61" w:rsidP="00574F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https://apostag.hu/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86.6pt;width:396.4pt;height:50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" filled="f" stroked="f">
                <v:textbox>
                  <w:txbxContent>
                    <w:p w14:paraId="6E8FB5B9" w14:textId="67617CCD" w:rsidR="0032540C" w:rsidRDefault="00574F61" w:rsidP="00574F6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Apostag Község Önkormányzata pályázatot nyújtott be a Terület- és Településfejlesztési Operatív Program Plusz, TOP_PLUSZ-1.2.1-21 ÉLHETŐ TELEPÜLÉSEK elnevezésű felhívásra „Apostag csapadékvíz gazdálkodásának és közterületeinek fejlesztése” címmel (projekt azonosítószáma: TOP_PLUSZ-1.2.1-21-BK1-2022-00027). A projekt keretében 92,50 millió forint vissza nem térítendő európai uniós forrásból a település közterületeinek fejlesztése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valósult meg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FC2B791" w14:textId="77777777" w:rsidR="00574F61" w:rsidRPr="007D5B6E" w:rsidRDefault="00574F61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AA8B217" w14:textId="50BF088C" w:rsidR="00574F61" w:rsidRP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Az „Apostag csapadékvíz gazdálkodásának és közterületeinek fejlesztése” című pályázat keretében Apostag Község Önkormányzat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(https://apostag.hu/) egy, a mai kornak megfelelő településközpont</w:t>
                      </w:r>
                      <w:r>
                        <w:rPr>
                          <w:rFonts w:ascii="Times New Roman" w:hAnsi="Times New Roman" w:cs="Times New Roman"/>
                        </w:rPr>
                        <w:t>ot alakított ki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44C4FAC4" w14:textId="405F8A95" w:rsidR="00574F61" w:rsidRP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A TOP_PLUSZ-1.2.1-21 ÉLHETŐ TELEPÜLÉSEK elnevezésű felhívás keretében az 92,50 millió forint európai uniós támogatás segítségével a </w:t>
                      </w:r>
                      <w:r w:rsidR="00EF0DC5">
                        <w:rPr>
                          <w:rFonts w:ascii="Times New Roman" w:hAnsi="Times New Roman" w:cs="Times New Roman"/>
                        </w:rPr>
                        <w:t xml:space="preserve">Vasút, 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Mátyás és Dózsa utca csapadékvíz elvezetésének megoldása történ</w:t>
                      </w:r>
                      <w:r>
                        <w:rPr>
                          <w:rFonts w:ascii="Times New Roman" w:hAnsi="Times New Roman" w:cs="Times New Roman"/>
                        </w:rPr>
                        <w:t>t meg</w:t>
                      </w:r>
                      <w:r w:rsidR="00B36AEA">
                        <w:rPr>
                          <w:rFonts w:ascii="Times New Roman" w:hAnsi="Times New Roman" w:cs="Times New Roman"/>
                        </w:rPr>
                        <w:t xml:space="preserve"> 773 </w:t>
                      </w:r>
                      <w:proofErr w:type="spellStart"/>
                      <w:r w:rsidR="00B36AEA">
                        <w:rPr>
                          <w:rFonts w:ascii="Times New Roman" w:hAnsi="Times New Roman" w:cs="Times New Roman"/>
                        </w:rPr>
                        <w:t>fm</w:t>
                      </w:r>
                      <w:proofErr w:type="spellEnd"/>
                      <w:r w:rsidR="00B36AEA">
                        <w:rPr>
                          <w:rFonts w:ascii="Times New Roman" w:hAnsi="Times New Roman" w:cs="Times New Roman"/>
                        </w:rPr>
                        <w:t xml:space="preserve"> hosszúságban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53D505F2" w14:textId="7FB08C73" w:rsidR="00574F61" w:rsidRP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A beruházás során a Polgármesteri Hivatallal szemközti, a Kossuth Lajos és Ady Endre utcák által határolt parkos rész rendezése, </w:t>
                      </w:r>
                      <w:r w:rsidR="00EF0DC5" w:rsidRPr="00574F61">
                        <w:rPr>
                          <w:rFonts w:ascii="Times New Roman" w:hAnsi="Times New Roman" w:cs="Times New Roman"/>
                        </w:rPr>
                        <w:t>megújul</w:t>
                      </w:r>
                      <w:r w:rsidR="00EF0DC5">
                        <w:rPr>
                          <w:rFonts w:ascii="Times New Roman" w:hAnsi="Times New Roman" w:cs="Times New Roman"/>
                        </w:rPr>
                        <w:t>tak</w:t>
                      </w:r>
                      <w:r w:rsidR="00EF0DC5" w:rsidRPr="00574F61">
                        <w:rPr>
                          <w:rFonts w:ascii="Times New Roman" w:hAnsi="Times New Roman" w:cs="Times New Roman"/>
                        </w:rPr>
                        <w:t xml:space="preserve"> a központi buszmegálló öblök és kihelyezésre kerül</w:t>
                      </w:r>
                      <w:r w:rsidR="00EF0DC5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EF0DC5" w:rsidRPr="00574F61">
                        <w:rPr>
                          <w:rFonts w:ascii="Times New Roman" w:hAnsi="Times New Roman" w:cs="Times New Roman"/>
                        </w:rPr>
                        <w:t>ek egyidejű tárolásra alkalmas, a kor igényeinek megfelelő kerékpártárolók</w:t>
                      </w:r>
                      <w:r w:rsidR="00B36AEA">
                        <w:rPr>
                          <w:rFonts w:ascii="Times New Roman" w:hAnsi="Times New Roman" w:cs="Times New Roman"/>
                        </w:rPr>
                        <w:t xml:space="preserve"> (10 db)</w:t>
                      </w:r>
                      <w:r w:rsidR="00EF0DC5">
                        <w:rPr>
                          <w:rFonts w:ascii="Times New Roman" w:hAnsi="Times New Roman" w:cs="Times New Roman"/>
                        </w:rPr>
                        <w:t>. A településen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kis mértékű közlekedési rendezése valósul</w:t>
                      </w:r>
                      <w:r>
                        <w:rPr>
                          <w:rFonts w:ascii="Times New Roman" w:hAnsi="Times New Roman" w:cs="Times New Roman"/>
                        </w:rPr>
                        <w:t>t meg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, mely keretében</w:t>
                      </w:r>
                      <w:r w:rsidR="00B36AEA">
                        <w:rPr>
                          <w:rFonts w:ascii="Times New Roman" w:hAnsi="Times New Roman" w:cs="Times New Roman"/>
                        </w:rPr>
                        <w:t xml:space="preserve"> 200 méter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kerékpárút kerül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kijelölésre,</w:t>
                      </w:r>
                      <w:r w:rsidR="00EF0DC5">
                        <w:rPr>
                          <w:rFonts w:ascii="Times New Roman" w:hAnsi="Times New Roman" w:cs="Times New Roman"/>
                        </w:rPr>
                        <w:t xml:space="preserve"> valamint egy gyalogos-átkelő került kialakításra.</w:t>
                      </w:r>
                    </w:p>
                    <w:p w14:paraId="2E51FF77" w14:textId="727650A0" w:rsidR="00574F61" w:rsidRP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 projekt megvalósítási helyszíne</w:t>
                      </w:r>
                      <w:r w:rsidR="00B36AEA"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: 6088 Apostag, Mátyás utca, hrsz.: 271., 198.</w:t>
                      </w:r>
                      <w:r w:rsidR="00EF0DC5">
                        <w:rPr>
                          <w:rFonts w:ascii="Times New Roman" w:hAnsi="Times New Roman" w:cs="Times New Roman"/>
                        </w:rPr>
                        <w:t xml:space="preserve">, Vasút u. hrsz:1260, Dózsa </w:t>
                      </w:r>
                      <w:proofErr w:type="spellStart"/>
                      <w:r w:rsidR="00EF0DC5">
                        <w:rPr>
                          <w:rFonts w:ascii="Times New Roman" w:hAnsi="Times New Roman" w:cs="Times New Roman"/>
                        </w:rPr>
                        <w:t>Gy</w:t>
                      </w:r>
                      <w:proofErr w:type="spellEnd"/>
                      <w:r w:rsidR="00EF0DC5">
                        <w:rPr>
                          <w:rFonts w:ascii="Times New Roman" w:hAnsi="Times New Roman" w:cs="Times New Roman"/>
                        </w:rPr>
                        <w:t xml:space="preserve">. u. hrsz: 179, Vásár tér hrsz: 58, Petőfi </w:t>
                      </w:r>
                      <w:proofErr w:type="spellStart"/>
                      <w:r w:rsidR="00EF0DC5">
                        <w:rPr>
                          <w:rFonts w:ascii="Times New Roman" w:hAnsi="Times New Roman" w:cs="Times New Roman"/>
                        </w:rPr>
                        <w:t>S.u</w:t>
                      </w:r>
                      <w:proofErr w:type="spellEnd"/>
                      <w:r w:rsidR="00EF0DC5">
                        <w:rPr>
                          <w:rFonts w:ascii="Times New Roman" w:hAnsi="Times New Roman" w:cs="Times New Roman"/>
                        </w:rPr>
                        <w:t>. hrsz: 448, Hunyadi u. hrsz: 520, Nagy L. tér hrsz: 646</w:t>
                      </w:r>
                      <w:r w:rsidR="002E4EB0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692F0B">
                        <w:rPr>
                          <w:rFonts w:ascii="Times New Roman" w:hAnsi="Times New Roman" w:cs="Times New Roman"/>
                        </w:rPr>
                        <w:t>, 1015.</w:t>
                      </w:r>
                    </w:p>
                    <w:p w14:paraId="27C2BD07" w14:textId="6D66D959" w:rsidR="00574F61" w:rsidRPr="00193733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  <w:color w:val="7030A0"/>
                        </w:rPr>
                      </w:pPr>
                      <w:r w:rsidRPr="00EF0DC5">
                        <w:rPr>
                          <w:rFonts w:ascii="Times New Roman" w:hAnsi="Times New Roman" w:cs="Times New Roman"/>
                        </w:rPr>
                        <w:t>A projekt 2025. má</w:t>
                      </w:r>
                      <w:r w:rsidR="00A01CB1">
                        <w:rPr>
                          <w:rFonts w:ascii="Times New Roman" w:hAnsi="Times New Roman" w:cs="Times New Roman"/>
                        </w:rPr>
                        <w:t>jus 31</w:t>
                      </w:r>
                      <w:r w:rsidR="00EF0DC5" w:rsidRPr="00EF0DC5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A01CB1">
                        <w:rPr>
                          <w:rFonts w:ascii="Times New Roman" w:hAnsi="Times New Roman" w:cs="Times New Roman"/>
                        </w:rPr>
                        <w:t>é</w:t>
                      </w:r>
                      <w:r w:rsidRPr="00EF0DC5">
                        <w:rPr>
                          <w:rFonts w:ascii="Times New Roman" w:hAnsi="Times New Roman" w:cs="Times New Roman"/>
                        </w:rPr>
                        <w:t>n valósult meg</w:t>
                      </w:r>
                      <w:r w:rsidR="00EF0DC5" w:rsidRPr="00EF0DC5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74DA8A95" w14:textId="140B2114" w:rsidR="00574F61" w:rsidRPr="00574F61" w:rsidRDefault="00574F61" w:rsidP="00692F0B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 projekt a Széchenyi Terv Plusz program keretében</w:t>
                      </w:r>
                      <w:r w:rsidR="00692F0B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692F0B" w:rsidRPr="00692F0B">
                        <w:t xml:space="preserve"> </w:t>
                      </w:r>
                      <w:r w:rsidR="00692F0B" w:rsidRPr="00692F0B">
                        <w:rPr>
                          <w:rFonts w:ascii="Times New Roman" w:hAnsi="Times New Roman" w:cs="Times New Roman"/>
                        </w:rPr>
                        <w:t>az Európai Unió támogatásával, a Magyar Állam</w:t>
                      </w:r>
                      <w:r w:rsidR="00692F0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92F0B" w:rsidRPr="00692F0B">
                        <w:rPr>
                          <w:rFonts w:ascii="Times New Roman" w:hAnsi="Times New Roman" w:cs="Times New Roman"/>
                        </w:rPr>
                        <w:t>társfinanszírozásával</w:t>
                      </w:r>
                      <w:r w:rsidR="00692F0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92F0B" w:rsidRPr="00574F61">
                        <w:rPr>
                          <w:rFonts w:ascii="Times New Roman" w:hAnsi="Times New Roman" w:cs="Times New Roman"/>
                        </w:rPr>
                        <w:t>valósult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7F037C8C" w14:textId="77777777" w:rsidR="00574F61" w:rsidRP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3CE01F7" w14:textId="77777777" w:rsidR="00574F61" w:rsidRP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512E4B5A" w14:textId="77777777" w:rsidR="00574F61" w:rsidRPr="00574F61" w:rsidRDefault="00574F61" w:rsidP="00574F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Zakar Zoltán, polgármester</w:t>
                      </w:r>
                    </w:p>
                    <w:p w14:paraId="780DA7BD" w14:textId="77777777" w:rsidR="00574F61" w:rsidRPr="00574F61" w:rsidRDefault="00574F61" w:rsidP="00574F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apostag.polgarmester@tanet.hu</w:t>
                      </w:r>
                    </w:p>
                    <w:p w14:paraId="3EE8FB04" w14:textId="77777777" w:rsidR="00574F61" w:rsidRPr="00574F61" w:rsidRDefault="00574F61" w:rsidP="00574F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30/437-6228</w:t>
                      </w:r>
                    </w:p>
                    <w:p w14:paraId="35FE5549" w14:textId="0AF29DF3" w:rsidR="00E27CDC" w:rsidRPr="007D5B6E" w:rsidRDefault="00574F61" w:rsidP="00574F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https://apostag.hu/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F3F1" w14:textId="1B431143" w:rsidR="00E27CDC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Apostag csapadékvíz gazdálkodásának és közterületeinek fejlesztése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 projektzárás</w:t>
                            </w:r>
                          </w:p>
                          <w:p w14:paraId="6FA62F15" w14:textId="77777777" w:rsidR="00574F61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275605F9" w:rsidR="00E27CDC" w:rsidRPr="00E27CDC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2025. </w:t>
                            </w:r>
                            <w:r w:rsidR="00B20C6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december 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1270F3F1" w14:textId="1B431143" w:rsidR="00E27CDC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Apostag csapadékvíz gazdálkodásának és közterületeinek fejlesztése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 projektzárás</w:t>
                      </w:r>
                    </w:p>
                    <w:p w14:paraId="6FA62F15" w14:textId="77777777" w:rsidR="00574F61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275605F9" w:rsidR="00E27CDC" w:rsidRPr="00E27CDC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2025. </w:t>
                      </w:r>
                      <w:r w:rsidR="00B20C6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december 23.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F97A" w14:textId="77777777" w:rsidR="00D4108F" w:rsidRDefault="00D4108F" w:rsidP="0032540C">
      <w:pPr>
        <w:spacing w:after="0" w:line="240" w:lineRule="auto"/>
      </w:pPr>
      <w:r>
        <w:separator/>
      </w:r>
    </w:p>
  </w:endnote>
  <w:endnote w:type="continuationSeparator" w:id="0">
    <w:p w14:paraId="1057DAF0" w14:textId="77777777" w:rsidR="00D4108F" w:rsidRDefault="00D4108F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0B3D" w14:textId="77777777" w:rsidR="00D4108F" w:rsidRDefault="00D4108F" w:rsidP="0032540C">
      <w:pPr>
        <w:spacing w:after="0" w:line="240" w:lineRule="auto"/>
      </w:pPr>
      <w:r>
        <w:separator/>
      </w:r>
    </w:p>
  </w:footnote>
  <w:footnote w:type="continuationSeparator" w:id="0">
    <w:p w14:paraId="764FA733" w14:textId="77777777" w:rsidR="00D4108F" w:rsidRDefault="00D4108F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134325"/>
    <w:rsid w:val="00140D9E"/>
    <w:rsid w:val="00193733"/>
    <w:rsid w:val="001F61D3"/>
    <w:rsid w:val="002E4EB0"/>
    <w:rsid w:val="002F0132"/>
    <w:rsid w:val="00306E3B"/>
    <w:rsid w:val="0032540C"/>
    <w:rsid w:val="00354647"/>
    <w:rsid w:val="003E38D5"/>
    <w:rsid w:val="0048522F"/>
    <w:rsid w:val="00556BC3"/>
    <w:rsid w:val="00574F61"/>
    <w:rsid w:val="006003D9"/>
    <w:rsid w:val="00644291"/>
    <w:rsid w:val="00692F0B"/>
    <w:rsid w:val="00755E63"/>
    <w:rsid w:val="007A1032"/>
    <w:rsid w:val="007D5B6E"/>
    <w:rsid w:val="00873E46"/>
    <w:rsid w:val="00891D62"/>
    <w:rsid w:val="008A37D7"/>
    <w:rsid w:val="009A340F"/>
    <w:rsid w:val="00A01CB1"/>
    <w:rsid w:val="00A42C0C"/>
    <w:rsid w:val="00A72E7B"/>
    <w:rsid w:val="00B20C6A"/>
    <w:rsid w:val="00B36AEA"/>
    <w:rsid w:val="00BE06D7"/>
    <w:rsid w:val="00C72453"/>
    <w:rsid w:val="00D0092B"/>
    <w:rsid w:val="00D37431"/>
    <w:rsid w:val="00D4108F"/>
    <w:rsid w:val="00E02D13"/>
    <w:rsid w:val="00E27CDC"/>
    <w:rsid w:val="00E823DD"/>
    <w:rsid w:val="00EF0DC5"/>
    <w:rsid w:val="00F071AF"/>
    <w:rsid w:val="00FC6472"/>
    <w:rsid w:val="00FD3B33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mayera</cp:lastModifiedBy>
  <cp:revision>9</cp:revision>
  <dcterms:created xsi:type="dcterms:W3CDTF">2025-07-23T06:30:00Z</dcterms:created>
  <dcterms:modified xsi:type="dcterms:W3CDTF">2025-12-23T08:00:00Z</dcterms:modified>
</cp:coreProperties>
</file>