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7178BF88" w:rsidR="00354647" w:rsidRPr="00306E3B" w:rsidRDefault="002D5FCC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6DCC7FE0">
                <wp:simplePos x="0" y="0"/>
                <wp:positionH relativeFrom="margin">
                  <wp:posOffset>4445</wp:posOffset>
                </wp:positionH>
                <wp:positionV relativeFrom="paragraph">
                  <wp:posOffset>642620</wp:posOffset>
                </wp:positionV>
                <wp:extent cx="5034280" cy="67360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673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2B791" w14:textId="7F474F78" w:rsidR="00574F61" w:rsidRDefault="002D5FCC" w:rsidP="002D5F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 xml:space="preserve">Apostag Község Önkormányzata pályázatot nyújtott be a Terület- és Településfejlesztési Operatív Program Plusz, TOP_PLUSZ-3.3.1-21 GYERMEKNEVELÉST TÁMOGATÓ HUMÁN INFRASTRUKTÚRA FEJLESZTÉSE elnevezésű felhívásra „A Vasút utca 3. szám alatti Óvoda felújítása Apostagon” címmel (projekt azonosítószáma: TOP_PLUSZ-3.3.1-21-BK1-2022-00015). A projekt keretében </w:t>
                            </w:r>
                            <w:r w:rsidR="00983552">
                              <w:rPr>
                                <w:rFonts w:ascii="Times New Roman" w:hAnsi="Times New Roman" w:cs="Times New Roman"/>
                              </w:rPr>
                              <w:t>79</w:t>
                            </w: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983552">
                              <w:rPr>
                                <w:rFonts w:ascii="Times New Roman" w:hAnsi="Times New Roman" w:cs="Times New Roman"/>
                              </w:rPr>
                              <w:t>78</w:t>
                            </w: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 xml:space="preserve"> millió forint vissza nem térítendő európai uniós forrásból a Pöttömkert Óvoda egyik meglévő telephelyének felújítása valósul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 xml:space="preserve"> meg az épület átalakításával.</w:t>
                            </w:r>
                          </w:p>
                          <w:p w14:paraId="0E48DD1A" w14:textId="77777777" w:rsidR="002D5FCC" w:rsidRPr="007D5B6E" w:rsidRDefault="002D5FC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C1797FB" w14:textId="5609393C" w:rsidR="002D5FCC" w:rsidRPr="002D5FCC" w:rsidRDefault="002D5FCC" w:rsidP="002D5FC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>Az „A Vasút utca 3. szám alatti Óvoda felújítása Apostagon” című pályázat keretében Apostag Község Önkormányzat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 xml:space="preserve"> (https://apostag.hu/) egy, a mai kornak megfelelő gyermeknevelési intézmény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 hozott létre.</w:t>
                            </w:r>
                          </w:p>
                          <w:p w14:paraId="602E6CD8" w14:textId="1DA80096" w:rsidR="002D5FCC" w:rsidRPr="002D5FCC" w:rsidRDefault="002D5FCC" w:rsidP="002D5FC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 xml:space="preserve">A TOP_PLUSZ-3.3.1-21 GYERMEKNEVELÉST TÁMOGATÓ HUMÁN INFRASTRUKTÚRA FEJLESZTÉSE elnevezésű felhívás keretében az </w:t>
                            </w:r>
                            <w:r w:rsidR="00983552">
                              <w:rPr>
                                <w:rFonts w:ascii="Times New Roman" w:hAnsi="Times New Roman" w:cs="Times New Roman"/>
                              </w:rPr>
                              <w:t>79</w:t>
                            </w: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983552">
                              <w:rPr>
                                <w:rFonts w:ascii="Times New Roman" w:hAnsi="Times New Roman" w:cs="Times New Roman"/>
                              </w:rPr>
                              <w:t>78</w:t>
                            </w: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 xml:space="preserve"> millió forint európai uniós támogatás segítségével az óvodaépület korszerűsítése épületgépészeti és épületszerkezeti fejlesztésekkel, továbbá az óvodai nevelési munkához kapcsolódóan eszközök beszerzése valósul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13B65651" w14:textId="145C6EDD" w:rsidR="002D5FCC" w:rsidRPr="002D5FCC" w:rsidRDefault="002D5FCC" w:rsidP="002D5FC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>A beruházás során tetőfelújítás, nyílászáró csere, hőszigetelés, vakolatjavítás, burkolatcsere, akadálymentesítés, vizes berendezések cseréje, parkolókialakítás valósul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551A1833" w14:textId="68BAAF0C" w:rsidR="002D5FCC" w:rsidRPr="002D5FCC" w:rsidRDefault="002D5FCC" w:rsidP="002D5FC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>A projekt hozzájárul a gyermekek és a társadalom egészségfejlesztéséhez, a szülők munkába való visszatérésének segítéséhez, elősegíti a szükséges kompetenciák fejlesztését, amelyek a gyermekek későbbi iskolai teljesítményét, személyiségfejlődését megalapozzák.</w:t>
                            </w:r>
                          </w:p>
                          <w:p w14:paraId="3CA5B61F" w14:textId="77777777" w:rsidR="002D5FCC" w:rsidRDefault="002D5FCC" w:rsidP="002D5FC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5FCC">
                              <w:rPr>
                                <w:rFonts w:ascii="Times New Roman" w:hAnsi="Times New Roman" w:cs="Times New Roman"/>
                              </w:rPr>
                              <w:t>A projekt megvalósítási helyszíne: 6088 Apostag, Vasút u. 3., hrsz.: 1169.</w:t>
                            </w:r>
                          </w:p>
                          <w:p w14:paraId="27C2BD07" w14:textId="480DB66C" w:rsidR="00574F61" w:rsidRPr="00193733" w:rsidRDefault="00574F61" w:rsidP="002D5FC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</w:pPr>
                            <w:r w:rsidRPr="00A1766D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A1766D" w:rsidRPr="00A1766D">
                              <w:rPr>
                                <w:rFonts w:ascii="Times New Roman" w:hAnsi="Times New Roman" w:cs="Times New Roman"/>
                              </w:rPr>
                              <w:t>kivitelezési munka</w:t>
                            </w:r>
                            <w:r w:rsidRPr="00A1766D">
                              <w:rPr>
                                <w:rFonts w:ascii="Times New Roman" w:hAnsi="Times New Roman" w:cs="Times New Roman"/>
                              </w:rPr>
                              <w:t xml:space="preserve"> 2025.</w:t>
                            </w:r>
                            <w:r w:rsidR="00A1766D" w:rsidRPr="00A1766D">
                              <w:rPr>
                                <w:rFonts w:ascii="Times New Roman" w:hAnsi="Times New Roman" w:cs="Times New Roman"/>
                              </w:rPr>
                              <w:t>április 8-án fejeződött be.</w:t>
                            </w:r>
                          </w:p>
                          <w:p w14:paraId="4114B13A" w14:textId="77777777" w:rsidR="001F2EA9" w:rsidRDefault="001F2EA9" w:rsidP="001F2EA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DF209C">
                              <w:rPr>
                                <w:rFonts w:ascii="Times New Roman" w:hAnsi="Times New Roman" w:cs="Times New Roman"/>
                              </w:rPr>
                              <w:t xml:space="preserve">az Európai Unió támogatásával, a Magyar Állam társfinanszírozásával 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valósul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43CE01F7" w14:textId="77777777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512E4B5A" w14:textId="77777777" w:rsidR="00574F61" w:rsidRPr="00574F61" w:rsidRDefault="00574F61" w:rsidP="00574F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Zakar Zoltán, polgármester</w:t>
                            </w:r>
                          </w:p>
                          <w:p w14:paraId="780DA7BD" w14:textId="77777777" w:rsidR="00574F61" w:rsidRPr="00574F61" w:rsidRDefault="00574F61" w:rsidP="00574F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apostag.polgarmester@tanet.hu</w:t>
                            </w:r>
                          </w:p>
                          <w:p w14:paraId="3EE8FB04" w14:textId="77777777" w:rsidR="00574F61" w:rsidRPr="00574F61" w:rsidRDefault="00574F61" w:rsidP="00574F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30/437-6228</w:t>
                            </w:r>
                          </w:p>
                          <w:p w14:paraId="35FE5549" w14:textId="0AF29DF3" w:rsidR="00E27CDC" w:rsidRPr="007D5B6E" w:rsidRDefault="00574F61" w:rsidP="00574F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https://apostag.hu/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50.6pt;width:396.4pt;height:53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" filled="f" stroked="f">
                <v:textbox>
                  <w:txbxContent>
                    <w:p w14:paraId="2FC2B791" w14:textId="7F474F78" w:rsidR="00574F61" w:rsidRDefault="002D5FCC" w:rsidP="002D5F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D5FCC">
                        <w:rPr>
                          <w:rFonts w:ascii="Times New Roman" w:hAnsi="Times New Roman" w:cs="Times New Roman"/>
                        </w:rPr>
                        <w:t xml:space="preserve">Apostag Község Önkormányzata pályázatot nyújtott be a Terület- és Településfejlesztési Operatív Program Plusz, TOP_PLUSZ-3.3.1-21 GYERMEKNEVELÉST TÁMOGATÓ HUMÁN INFRASTRUKTÚRA FEJLESZTÉSE elnevezésű felhívásra „A Vasút utca 3. szám alatti Óvoda felújítása Apostagon” címmel (projekt azonosítószáma: TOP_PLUSZ-3.3.1-21-BK1-2022-00015). A projekt keretében </w:t>
                      </w:r>
                      <w:r w:rsidR="00983552">
                        <w:rPr>
                          <w:rFonts w:ascii="Times New Roman" w:hAnsi="Times New Roman" w:cs="Times New Roman"/>
                        </w:rPr>
                        <w:t>79</w:t>
                      </w:r>
                      <w:r w:rsidRPr="002D5FCC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983552">
                        <w:rPr>
                          <w:rFonts w:ascii="Times New Roman" w:hAnsi="Times New Roman" w:cs="Times New Roman"/>
                        </w:rPr>
                        <w:t>78</w:t>
                      </w:r>
                      <w:r w:rsidRPr="002D5FCC">
                        <w:rPr>
                          <w:rFonts w:ascii="Times New Roman" w:hAnsi="Times New Roman" w:cs="Times New Roman"/>
                        </w:rPr>
                        <w:t xml:space="preserve"> millió forint vissza nem térítendő európai uniós forrásból a Pöttömkert Óvoda egyik meglévő telephelyének felújítása valósul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2D5FCC">
                        <w:rPr>
                          <w:rFonts w:ascii="Times New Roman" w:hAnsi="Times New Roman" w:cs="Times New Roman"/>
                        </w:rPr>
                        <w:t xml:space="preserve"> meg az épület átalakításával.</w:t>
                      </w:r>
                    </w:p>
                    <w:p w14:paraId="0E48DD1A" w14:textId="77777777" w:rsidR="002D5FCC" w:rsidRPr="007D5B6E" w:rsidRDefault="002D5FC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C1797FB" w14:textId="5609393C" w:rsidR="002D5FCC" w:rsidRPr="002D5FCC" w:rsidRDefault="002D5FCC" w:rsidP="002D5FC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D5FCC">
                        <w:rPr>
                          <w:rFonts w:ascii="Times New Roman" w:hAnsi="Times New Roman" w:cs="Times New Roman"/>
                        </w:rPr>
                        <w:t>Az „A Vasút utca 3. szám alatti Óvoda felújítása Apostagon” című pályázat keretében Apostag Község Önkormányzat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2D5FCC">
                        <w:rPr>
                          <w:rFonts w:ascii="Times New Roman" w:hAnsi="Times New Roman" w:cs="Times New Roman"/>
                        </w:rPr>
                        <w:t xml:space="preserve"> (https://apostag.hu/) egy, a mai kornak megfelelő gyermeknevelési intézmény</w:t>
                      </w:r>
                      <w:r>
                        <w:rPr>
                          <w:rFonts w:ascii="Times New Roman" w:hAnsi="Times New Roman" w:cs="Times New Roman"/>
                        </w:rPr>
                        <w:t>t hozott létre.</w:t>
                      </w:r>
                    </w:p>
                    <w:p w14:paraId="602E6CD8" w14:textId="1DA80096" w:rsidR="002D5FCC" w:rsidRPr="002D5FCC" w:rsidRDefault="002D5FCC" w:rsidP="002D5FC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D5FCC">
                        <w:rPr>
                          <w:rFonts w:ascii="Times New Roman" w:hAnsi="Times New Roman" w:cs="Times New Roman"/>
                        </w:rPr>
                        <w:t xml:space="preserve">A TOP_PLUSZ-3.3.1-21 GYERMEKNEVELÉST TÁMOGATÓ HUMÁN INFRASTRUKTÚRA FEJLESZTÉSE elnevezésű felhívás keretében az </w:t>
                      </w:r>
                      <w:r w:rsidR="00983552">
                        <w:rPr>
                          <w:rFonts w:ascii="Times New Roman" w:hAnsi="Times New Roman" w:cs="Times New Roman"/>
                        </w:rPr>
                        <w:t>79</w:t>
                      </w:r>
                      <w:r w:rsidRPr="002D5FCC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983552">
                        <w:rPr>
                          <w:rFonts w:ascii="Times New Roman" w:hAnsi="Times New Roman" w:cs="Times New Roman"/>
                        </w:rPr>
                        <w:t>78</w:t>
                      </w:r>
                      <w:r w:rsidRPr="002D5FCC">
                        <w:rPr>
                          <w:rFonts w:ascii="Times New Roman" w:hAnsi="Times New Roman" w:cs="Times New Roman"/>
                        </w:rPr>
                        <w:t xml:space="preserve"> millió forint európai uniós támogatás segítségével az óvodaépület korszerűsítése épületgépészeti és épületszerkezeti fejlesztésekkel, továbbá az óvodai nevelési munkához kapcsolódóan eszközök beszerzése valósul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2D5FCC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13B65651" w14:textId="145C6EDD" w:rsidR="002D5FCC" w:rsidRPr="002D5FCC" w:rsidRDefault="002D5FCC" w:rsidP="002D5FC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D5FCC">
                        <w:rPr>
                          <w:rFonts w:ascii="Times New Roman" w:hAnsi="Times New Roman" w:cs="Times New Roman"/>
                        </w:rPr>
                        <w:t>A beruházás során tetőfelújítás, nyílászáró csere, hőszigetelés, vakolatjavítás, burkolatcsere, akadálymentesítés, vizes berendezések cseréje, parkolókialakítás valósul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2D5FCC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551A1833" w14:textId="68BAAF0C" w:rsidR="002D5FCC" w:rsidRPr="002D5FCC" w:rsidRDefault="002D5FCC" w:rsidP="002D5FC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D5FCC">
                        <w:rPr>
                          <w:rFonts w:ascii="Times New Roman" w:hAnsi="Times New Roman" w:cs="Times New Roman"/>
                        </w:rPr>
                        <w:t>A projekt hozzájárul a gyermekek és a társadalom egészségfejlesztéséhez, a szülők munkába való visszatérésének segítéséhez, elősegíti a szükséges kompetenciák fejlesztését, amelyek a gyermekek későbbi iskolai teljesítményét, személyiségfejlődését megalapozzák.</w:t>
                      </w:r>
                    </w:p>
                    <w:p w14:paraId="3CA5B61F" w14:textId="77777777" w:rsidR="002D5FCC" w:rsidRDefault="002D5FCC" w:rsidP="002D5FC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D5FCC">
                        <w:rPr>
                          <w:rFonts w:ascii="Times New Roman" w:hAnsi="Times New Roman" w:cs="Times New Roman"/>
                        </w:rPr>
                        <w:t>A projekt megvalósítási helyszíne: 6088 Apostag, Vasút u. 3., hrsz.: 1169.</w:t>
                      </w:r>
                    </w:p>
                    <w:p w14:paraId="27C2BD07" w14:textId="480DB66C" w:rsidR="00574F61" w:rsidRPr="00193733" w:rsidRDefault="00574F61" w:rsidP="002D5FC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  <w:color w:val="7030A0"/>
                        </w:rPr>
                      </w:pPr>
                      <w:r w:rsidRPr="00A1766D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A1766D" w:rsidRPr="00A1766D">
                        <w:rPr>
                          <w:rFonts w:ascii="Times New Roman" w:hAnsi="Times New Roman" w:cs="Times New Roman"/>
                        </w:rPr>
                        <w:t>kivitelezési munka</w:t>
                      </w:r>
                      <w:r w:rsidRPr="00A1766D">
                        <w:rPr>
                          <w:rFonts w:ascii="Times New Roman" w:hAnsi="Times New Roman" w:cs="Times New Roman"/>
                        </w:rPr>
                        <w:t xml:space="preserve"> 2025.</w:t>
                      </w:r>
                      <w:r w:rsidR="00A1766D" w:rsidRPr="00A1766D">
                        <w:rPr>
                          <w:rFonts w:ascii="Times New Roman" w:hAnsi="Times New Roman" w:cs="Times New Roman"/>
                        </w:rPr>
                        <w:t>április 8-án fejeződött be.</w:t>
                      </w:r>
                    </w:p>
                    <w:p w14:paraId="4114B13A" w14:textId="77777777" w:rsidR="001F2EA9" w:rsidRDefault="001F2EA9" w:rsidP="001F2EA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DF209C">
                        <w:rPr>
                          <w:rFonts w:ascii="Times New Roman" w:hAnsi="Times New Roman" w:cs="Times New Roman"/>
                        </w:rPr>
                        <w:t xml:space="preserve">az Európai Unió támogatásával, a Magyar Állam társfinanszírozásával 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valósul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43CE01F7" w14:textId="77777777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512E4B5A" w14:textId="77777777" w:rsidR="00574F61" w:rsidRPr="00574F61" w:rsidRDefault="00574F61" w:rsidP="00574F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Zakar Zoltán, polgármester</w:t>
                      </w:r>
                    </w:p>
                    <w:p w14:paraId="780DA7BD" w14:textId="77777777" w:rsidR="00574F61" w:rsidRPr="00574F61" w:rsidRDefault="00574F61" w:rsidP="00574F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apostag.polgarmester@tanet.hu</w:t>
                      </w:r>
                    </w:p>
                    <w:p w14:paraId="3EE8FB04" w14:textId="77777777" w:rsidR="00574F61" w:rsidRPr="00574F61" w:rsidRDefault="00574F61" w:rsidP="00574F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30/437-6228</w:t>
                      </w:r>
                    </w:p>
                    <w:p w14:paraId="35FE5549" w14:textId="0AF29DF3" w:rsidR="00E27CDC" w:rsidRPr="007D5B6E" w:rsidRDefault="00574F61" w:rsidP="00574F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https://apostag.hu/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2E1B6C4">
                <wp:simplePos x="0" y="0"/>
                <wp:positionH relativeFrom="margin">
                  <wp:posOffset>3293745</wp:posOffset>
                </wp:positionH>
                <wp:positionV relativeFrom="paragraph">
                  <wp:posOffset>-256540</wp:posOffset>
                </wp:positionV>
                <wp:extent cx="254317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0EEBF705" w:rsidR="00E27CDC" w:rsidRDefault="002D5FC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D5F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A Vasút utca 3. szám alatti Óvoda felújítása Apostagon</w:t>
                            </w:r>
                            <w:r w:rsidR="00574F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projektzárás</w:t>
                            </w:r>
                          </w:p>
                          <w:p w14:paraId="6FA62F15" w14:textId="77777777" w:rsidR="00574F61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1F0FBD5D" w:rsidR="00E27CDC" w:rsidRPr="00E27CDC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</w:t>
                            </w:r>
                            <w:r w:rsidR="000D575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november 25</w:t>
                            </w:r>
                            <w:r w:rsidR="009835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59.35pt;margin-top:-20.2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" filled="f" stroked="f">
                <v:textbox style="mso-fit-shape-to-text:t">
                  <w:txbxContent>
                    <w:p w14:paraId="1270F3F1" w14:textId="0EEBF705" w:rsidR="00E27CDC" w:rsidRDefault="002D5FC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2D5FC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A Vasút utca 3. szám alatti Óvoda felújítása Apostagon</w:t>
                      </w:r>
                      <w:r w:rsidR="00574F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projektzárás</w:t>
                      </w:r>
                    </w:p>
                    <w:p w14:paraId="6FA62F15" w14:textId="77777777" w:rsidR="00574F61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1F0FBD5D" w:rsidR="00E27CDC" w:rsidRPr="00E27CDC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</w:t>
                      </w:r>
                      <w:r w:rsidR="000D575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november 25</w:t>
                      </w:r>
                      <w:r w:rsidR="0098355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6199C69C">
                <wp:simplePos x="0" y="0"/>
                <wp:positionH relativeFrom="margin">
                  <wp:posOffset>4445</wp:posOffset>
                </wp:positionH>
                <wp:positionV relativeFrom="paragraph">
                  <wp:posOffset>-378460</wp:posOffset>
                </wp:positionV>
                <wp:extent cx="2752725" cy="10795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.35pt;margin-top:-29.8pt;width:216.7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footerReference w:type="default" r:id="rId8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B69D" w14:textId="77777777" w:rsidR="007624D0" w:rsidRDefault="007624D0" w:rsidP="0032540C">
      <w:pPr>
        <w:spacing w:after="0" w:line="240" w:lineRule="auto"/>
      </w:pPr>
      <w:r>
        <w:separator/>
      </w:r>
    </w:p>
  </w:endnote>
  <w:endnote w:type="continuationSeparator" w:id="0">
    <w:p w14:paraId="3379DE71" w14:textId="77777777" w:rsidR="007624D0" w:rsidRDefault="007624D0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7C72" w14:textId="77BA4403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B2C" w14:textId="77777777" w:rsidR="007624D0" w:rsidRDefault="007624D0" w:rsidP="0032540C">
      <w:pPr>
        <w:spacing w:after="0" w:line="240" w:lineRule="auto"/>
      </w:pPr>
      <w:r>
        <w:separator/>
      </w:r>
    </w:p>
  </w:footnote>
  <w:footnote w:type="continuationSeparator" w:id="0">
    <w:p w14:paraId="60F1ECCA" w14:textId="77777777" w:rsidR="007624D0" w:rsidRDefault="007624D0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D575C"/>
    <w:rsid w:val="00193733"/>
    <w:rsid w:val="001F2EA9"/>
    <w:rsid w:val="002D5FCC"/>
    <w:rsid w:val="002F0132"/>
    <w:rsid w:val="002F493A"/>
    <w:rsid w:val="00306E3B"/>
    <w:rsid w:val="0032540C"/>
    <w:rsid w:val="00354647"/>
    <w:rsid w:val="0048522F"/>
    <w:rsid w:val="004B4A83"/>
    <w:rsid w:val="00574F61"/>
    <w:rsid w:val="006003D9"/>
    <w:rsid w:val="00644291"/>
    <w:rsid w:val="007624D0"/>
    <w:rsid w:val="007A1032"/>
    <w:rsid w:val="007D5B6E"/>
    <w:rsid w:val="0084426F"/>
    <w:rsid w:val="00891D62"/>
    <w:rsid w:val="008B3FB4"/>
    <w:rsid w:val="00983552"/>
    <w:rsid w:val="009A340F"/>
    <w:rsid w:val="00A1766D"/>
    <w:rsid w:val="00A42C0C"/>
    <w:rsid w:val="00BB4295"/>
    <w:rsid w:val="00BE06D7"/>
    <w:rsid w:val="00CB12C7"/>
    <w:rsid w:val="00CF3B88"/>
    <w:rsid w:val="00D0092B"/>
    <w:rsid w:val="00D27730"/>
    <w:rsid w:val="00D37431"/>
    <w:rsid w:val="00E02D13"/>
    <w:rsid w:val="00E27CDC"/>
    <w:rsid w:val="00F01FD9"/>
    <w:rsid w:val="00F071AF"/>
    <w:rsid w:val="00F544C4"/>
    <w:rsid w:val="00FC6472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6</cp:revision>
  <dcterms:created xsi:type="dcterms:W3CDTF">2025-07-23T06:21:00Z</dcterms:created>
  <dcterms:modified xsi:type="dcterms:W3CDTF">2025-11-25T09:37:00Z</dcterms:modified>
</cp:coreProperties>
</file>